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C" w:rsidRDefault="005B7C9C" w:rsidP="005B7C9C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5B7C9C" w:rsidRDefault="005B7C9C" w:rsidP="005B7C9C">
      <w:pPr>
        <w:ind w:left="720"/>
        <w:jc w:val="center"/>
        <w:rPr>
          <w:b/>
          <w:bCs/>
        </w:rPr>
      </w:pPr>
    </w:p>
    <w:p w:rsidR="005B7C9C" w:rsidRDefault="00543F74" w:rsidP="005B7C9C">
      <w:pPr>
        <w:ind w:left="720"/>
        <w:jc w:val="center"/>
        <w:rPr>
          <w:b/>
          <w:bCs/>
        </w:rPr>
      </w:pPr>
      <w:r>
        <w:rPr>
          <w:b/>
          <w:bCs/>
        </w:rPr>
        <w:t>By-law 37</w:t>
      </w:r>
      <w:r w:rsidR="005B7C9C">
        <w:rPr>
          <w:b/>
          <w:bCs/>
        </w:rPr>
        <w:t>-2011</w:t>
      </w:r>
    </w:p>
    <w:p w:rsidR="005B7C9C" w:rsidRDefault="005B7C9C" w:rsidP="005B7C9C">
      <w:pPr>
        <w:ind w:left="720"/>
        <w:rPr>
          <w:b/>
          <w:bCs/>
        </w:rPr>
      </w:pPr>
    </w:p>
    <w:p w:rsidR="005B7C9C" w:rsidRDefault="005B7C9C" w:rsidP="005B7C9C">
      <w:pPr>
        <w:ind w:left="720"/>
      </w:pPr>
      <w:r>
        <w:rPr>
          <w:b/>
          <w:bCs/>
        </w:rPr>
        <w:t>Being a By-law of the Village of South River to deem Lot</w:t>
      </w:r>
      <w:r w:rsidR="00543F74">
        <w:rPr>
          <w:b/>
          <w:bCs/>
        </w:rPr>
        <w:t>s 16 and 17 on Plan M-358 to be joined</w:t>
      </w:r>
      <w:bookmarkStart w:id="0" w:name="_GoBack"/>
      <w:bookmarkEnd w:id="0"/>
      <w:r>
        <w:rPr>
          <w:b/>
          <w:bCs/>
        </w:rPr>
        <w:t xml:space="preserve"> at the request of the registered owners Brad and Ingrid O’Gorman.</w:t>
      </w:r>
    </w:p>
    <w:p w:rsidR="005B7C9C" w:rsidRDefault="005B7C9C" w:rsidP="005B7C9C"/>
    <w:p w:rsidR="005B7C9C" w:rsidRDefault="005B7C9C" w:rsidP="005B7C9C">
      <w:r>
        <w:t xml:space="preserve">WHEREAS the Village of South River has the right to deem Lots or Blocks on a </w:t>
      </w:r>
      <w:r w:rsidR="00473E96">
        <w:t>R</w:t>
      </w:r>
      <w:r>
        <w:t>egistered Plan of Subdivision more than eight years old not to be Lots or Blocks on a Registered Plan of Subdivision pursuant to Section 50 (4) of the Planning Act; and</w:t>
      </w:r>
    </w:p>
    <w:p w:rsidR="005B7C9C" w:rsidRDefault="005B7C9C" w:rsidP="005B7C9C"/>
    <w:p w:rsidR="005B7C9C" w:rsidRDefault="005B7C9C" w:rsidP="005B7C9C">
      <w:r>
        <w:t>WHEREAS the owners of Lots 16 and 17 on Plan M-358</w:t>
      </w:r>
      <w:r w:rsidR="00860667">
        <w:t xml:space="preserve"> have </w:t>
      </w:r>
      <w:r w:rsidR="00473E96">
        <w:t>requested to</w:t>
      </w:r>
      <w:r w:rsidR="00860667">
        <w:t xml:space="preserve"> have a Deeming By-law passed with respect to those properties so as to combine them to allow a the single structure on Lot 17 to be in compliance of side yard set</w:t>
      </w:r>
      <w:r w:rsidR="00473E96">
        <w:t>-</w:t>
      </w:r>
      <w:r w:rsidR="00860667">
        <w:t xml:space="preserve"> backs.</w:t>
      </w:r>
    </w:p>
    <w:p w:rsidR="00860667" w:rsidRDefault="00860667" w:rsidP="005B7C9C"/>
    <w:p w:rsidR="00860667" w:rsidRDefault="00860667" w:rsidP="005B7C9C">
      <w:r>
        <w:t>NOW THEREFORE, the Council of the Village of South River enacts as follows:</w:t>
      </w:r>
    </w:p>
    <w:p w:rsidR="00860667" w:rsidRDefault="00860667" w:rsidP="005B7C9C"/>
    <w:p w:rsidR="00860667" w:rsidRDefault="00860667" w:rsidP="00860667">
      <w:pPr>
        <w:pStyle w:val="ListParagraph"/>
        <w:numPr>
          <w:ilvl w:val="0"/>
          <w:numId w:val="2"/>
        </w:numPr>
      </w:pPr>
      <w:r>
        <w:t xml:space="preserve">Lots 16 and 17 on Plan M-358 being, Parcels 15403 NS and PT 11845 NS in the Register for Parry Sound East Section, are hereby deemed not to be Lots or Blocks on a Plan of Subdivision. In the future it will require Planning Act Consent for these lands to be dealt with separately from each other. </w:t>
      </w:r>
    </w:p>
    <w:p w:rsidR="00860667" w:rsidRDefault="00860667" w:rsidP="00860667">
      <w:pPr>
        <w:pStyle w:val="ListParagraph"/>
        <w:numPr>
          <w:ilvl w:val="0"/>
          <w:numId w:val="2"/>
        </w:numPr>
      </w:pPr>
      <w:r>
        <w:t>This By-law comes into effect upon registration on title to the lands described herein.</w:t>
      </w:r>
    </w:p>
    <w:p w:rsidR="00860667" w:rsidRDefault="00860667" w:rsidP="00860667">
      <w:pPr>
        <w:pStyle w:val="ListParagraph"/>
        <w:ind w:left="1080"/>
      </w:pPr>
    </w:p>
    <w:p w:rsidR="005B7C9C" w:rsidRDefault="005B7C9C" w:rsidP="005B7C9C">
      <w:r>
        <w:t xml:space="preserve">READ A FIRST, SECOND AND THIRD TIME AND FINALLY PASSED THIS </w:t>
      </w:r>
      <w:r w:rsidR="00473E96">
        <w:t>14th</w:t>
      </w:r>
      <w:r>
        <w:t xml:space="preserve"> DAY OF </w:t>
      </w:r>
      <w:r w:rsidR="00473E96">
        <w:t>NOVEMBER</w:t>
      </w:r>
      <w:r>
        <w:t>, 2011.</w:t>
      </w:r>
    </w:p>
    <w:p w:rsidR="005B7C9C" w:rsidRDefault="005B7C9C" w:rsidP="005B7C9C"/>
    <w:p w:rsidR="005B7C9C" w:rsidRDefault="005B7C9C" w:rsidP="005B7C9C"/>
    <w:p w:rsidR="005B7C9C" w:rsidRDefault="005B7C9C" w:rsidP="005B7C9C"/>
    <w:p w:rsidR="005B7C9C" w:rsidRDefault="005B7C9C" w:rsidP="005B7C9C"/>
    <w:p w:rsidR="005B7C9C" w:rsidRDefault="005B7C9C" w:rsidP="005B7C9C">
      <w:pPr>
        <w:tabs>
          <w:tab w:val="right" w:pos="9360"/>
        </w:tabs>
        <w:rPr>
          <w:u w:val="single"/>
        </w:rPr>
      </w:pPr>
      <w:r>
        <w:tab/>
      </w:r>
      <w:r>
        <w:rPr>
          <w:u w:val="single"/>
        </w:rPr>
        <w:t xml:space="preserve">                                                            </w:t>
      </w:r>
    </w:p>
    <w:p w:rsidR="005B7C9C" w:rsidRDefault="005B7C9C" w:rsidP="005B7C9C">
      <w:pPr>
        <w:tabs>
          <w:tab w:val="right" w:pos="9360"/>
        </w:tabs>
        <w:jc w:val="right"/>
      </w:pPr>
      <w:r>
        <w:tab/>
        <w:t xml:space="preserve">_________________________________ </w:t>
      </w:r>
    </w:p>
    <w:p w:rsidR="005B7C9C" w:rsidRDefault="005B7C9C" w:rsidP="005B7C9C">
      <w:pPr>
        <w:jc w:val="center"/>
      </w:pPr>
      <w:r>
        <w:t xml:space="preserve">                                                                        Jim Coleman, Mayor   </w:t>
      </w:r>
    </w:p>
    <w:p w:rsidR="005B7C9C" w:rsidRDefault="005B7C9C" w:rsidP="005B7C9C">
      <w:pPr>
        <w:ind w:right="-720"/>
        <w:jc w:val="right"/>
      </w:pPr>
    </w:p>
    <w:p w:rsidR="005B7C9C" w:rsidRDefault="005B7C9C" w:rsidP="005B7C9C">
      <w:pPr>
        <w:ind w:right="-720"/>
        <w:jc w:val="right"/>
      </w:pPr>
    </w:p>
    <w:p w:rsidR="005B7C9C" w:rsidRDefault="005B7C9C" w:rsidP="005B7C9C">
      <w:pPr>
        <w:ind w:right="-720"/>
        <w:jc w:val="right"/>
      </w:pPr>
      <w:r>
        <w:t>_______________________________________</w:t>
      </w:r>
    </w:p>
    <w:p w:rsidR="005B7C9C" w:rsidRDefault="005B7C9C" w:rsidP="005B7C9C">
      <w:pPr>
        <w:ind w:right="-720"/>
        <w:jc w:val="center"/>
      </w:pPr>
      <w:r>
        <w:t xml:space="preserve">                                                                                     Susan L. Arnold, Clerk-Administrator</w:t>
      </w:r>
    </w:p>
    <w:p w:rsidR="005B7C9C" w:rsidRDefault="005B7C9C" w:rsidP="005B7C9C"/>
    <w:p w:rsidR="005D2DCD" w:rsidRDefault="005D2DCD"/>
    <w:sectPr w:rsidR="005D2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34A56D9E"/>
    <w:multiLevelType w:val="hybridMultilevel"/>
    <w:tmpl w:val="6270DDBA"/>
    <w:lvl w:ilvl="0" w:tplc="980A2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9C"/>
    <w:rsid w:val="00473E96"/>
    <w:rsid w:val="00543F74"/>
    <w:rsid w:val="005B7C9C"/>
    <w:rsid w:val="005D2DCD"/>
    <w:rsid w:val="008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B7C9C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860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B7C9C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86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2</cp:revision>
  <dcterms:created xsi:type="dcterms:W3CDTF">2011-11-11T15:53:00Z</dcterms:created>
  <dcterms:modified xsi:type="dcterms:W3CDTF">2011-11-11T15:53:00Z</dcterms:modified>
</cp:coreProperties>
</file>