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5D" w:rsidRPr="003E045D" w:rsidRDefault="003E045D" w:rsidP="003E045D">
      <w:pPr>
        <w:jc w:val="center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</w:rPr>
        <w:t>THE CORPORATION OF THE VILLAGE OF SOUTH RIVER</w:t>
      </w:r>
    </w:p>
    <w:p w:rsidR="003E045D" w:rsidRPr="003E045D" w:rsidRDefault="003E045D" w:rsidP="003E045D">
      <w:pPr>
        <w:jc w:val="center"/>
        <w:rPr>
          <w:rFonts w:ascii="Times New Roman" w:hAnsi="Times New Roman" w:cs="Times New Roman"/>
          <w:b/>
        </w:rPr>
      </w:pPr>
    </w:p>
    <w:p w:rsidR="003E045D" w:rsidRPr="003E045D" w:rsidRDefault="003E045D" w:rsidP="003E045D">
      <w:pPr>
        <w:jc w:val="center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y-law</w:t>
      </w:r>
      <w:r w:rsidRPr="003E045D">
        <w:rPr>
          <w:rFonts w:ascii="Times New Roman" w:hAnsi="Times New Roman" w:cs="Times New Roman"/>
          <w:b/>
        </w:rPr>
        <w:t xml:space="preserve"> </w:t>
      </w:r>
      <w:r w:rsidRPr="003E045D">
        <w:rPr>
          <w:rFonts w:ascii="Times New Roman" w:hAnsi="Times New Roman" w:cs="Times New Roman"/>
          <w:b/>
        </w:rPr>
        <w:t>40-2011</w:t>
      </w:r>
    </w:p>
    <w:p w:rsidR="003E045D" w:rsidRPr="003E045D" w:rsidRDefault="003E045D" w:rsidP="003E045D">
      <w:pPr>
        <w:jc w:val="center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jc w:val="center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</w:rPr>
        <w:t>Being a By-law to Amend Zoning By-law #17-95</w:t>
      </w:r>
    </w:p>
    <w:p w:rsidR="003E045D" w:rsidRPr="003E045D" w:rsidRDefault="003E045D" w:rsidP="003E045D">
      <w:pPr>
        <w:pStyle w:val="NoSpacing"/>
      </w:pPr>
    </w:p>
    <w:p w:rsidR="003E045D" w:rsidRPr="003E045D" w:rsidRDefault="003E045D" w:rsidP="003E045D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WHEREAS the Council of the Corporation of the Village of South River deems it </w:t>
      </w:r>
    </w:p>
    <w:p w:rsidR="003E045D" w:rsidRPr="003E045D" w:rsidRDefault="003E045D" w:rsidP="003E045D">
      <w:pPr>
        <w:pStyle w:val="NoSpacing"/>
        <w:rPr>
          <w:rFonts w:ascii="Times New Roman" w:hAnsi="Times New Roman" w:cs="Times New Roman"/>
        </w:rPr>
      </w:pPr>
      <w:proofErr w:type="gramStart"/>
      <w:r w:rsidRPr="003E045D">
        <w:rPr>
          <w:rFonts w:ascii="Times New Roman" w:hAnsi="Times New Roman" w:cs="Times New Roman"/>
        </w:rPr>
        <w:t>advisable</w:t>
      </w:r>
      <w:proofErr w:type="gramEnd"/>
      <w:r w:rsidRPr="003E045D">
        <w:rPr>
          <w:rFonts w:ascii="Times New Roman" w:hAnsi="Times New Roman" w:cs="Times New Roman"/>
        </w:rPr>
        <w:t xml:space="preserve"> to amend By-law No. 17-95 (the Comprehensive Zoning By-law of the </w:t>
      </w:r>
    </w:p>
    <w:p w:rsidR="003E045D" w:rsidRPr="003E045D" w:rsidRDefault="003E045D" w:rsidP="003E045D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Village of South River);</w:t>
      </w:r>
    </w:p>
    <w:p w:rsidR="003E045D" w:rsidRPr="003E045D" w:rsidRDefault="003E045D" w:rsidP="003E045D">
      <w:pPr>
        <w:pStyle w:val="NoSpacing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NOW THEREFORE the Council of the Corporation of the Village of South River </w:t>
      </w:r>
    </w:p>
    <w:p w:rsidR="003E045D" w:rsidRPr="003E045D" w:rsidRDefault="003E045D" w:rsidP="003E045D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ENACTS in accordance with Section 34 of the Planning Act, R.S.O. 1990, as amended, </w:t>
      </w:r>
    </w:p>
    <w:p w:rsidR="003E045D" w:rsidRPr="003E045D" w:rsidRDefault="003E045D" w:rsidP="003E045D">
      <w:pPr>
        <w:pStyle w:val="NoSpacing"/>
        <w:rPr>
          <w:rFonts w:ascii="Times New Roman" w:hAnsi="Times New Roman" w:cs="Times New Roman"/>
        </w:rPr>
      </w:pPr>
      <w:proofErr w:type="gramStart"/>
      <w:r w:rsidRPr="003E045D">
        <w:rPr>
          <w:rFonts w:ascii="Times New Roman" w:hAnsi="Times New Roman" w:cs="Times New Roman"/>
        </w:rPr>
        <w:t>the</w:t>
      </w:r>
      <w:proofErr w:type="gramEnd"/>
      <w:r w:rsidRPr="003E045D">
        <w:rPr>
          <w:rFonts w:ascii="Times New Roman" w:hAnsi="Times New Roman" w:cs="Times New Roman"/>
        </w:rPr>
        <w:t xml:space="preserve"> following</w:t>
      </w:r>
      <w:r w:rsidRPr="003E045D">
        <w:rPr>
          <w:rFonts w:ascii="Times New Roman" w:hAnsi="Times New Roman" w:cs="Times New Roman"/>
        </w:rPr>
        <w:t>:</w:t>
      </w:r>
    </w:p>
    <w:p w:rsidR="003E045D" w:rsidRPr="003E045D" w:rsidRDefault="003E045D" w:rsidP="003E045D">
      <w:pPr>
        <w:pStyle w:val="NoSpacing"/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That Schedule “A”, Zone Map, attached hereto and forming part of By-law No. 17-95, as amended, is hereby further amended by changing from the “Rural (RU)” zone to the “Waterfront Residential (R6)” subject to Special Provision No. 1 for the lands described as Parts 6 &amp; 13, Plan 42R-14825 as well as Parts 2 &amp; 3, Plan 42R-15181, more commonly known as 26 Tom Thomson Lane.   </w:t>
      </w: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Section 10,“Waterfront Residential (R6)” Zone is hereby amended by the addition of the following</w:t>
      </w: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3E045D" w:rsidRPr="003E045D" w:rsidRDefault="003E045D" w:rsidP="003E045D">
      <w:pPr>
        <w:ind w:left="360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  <w:u w:val="single"/>
        </w:rPr>
        <w:t>Zone</w:t>
      </w:r>
      <w:r w:rsidRPr="003E045D">
        <w:rPr>
          <w:rFonts w:ascii="Times New Roman" w:hAnsi="Times New Roman" w:cs="Times New Roman"/>
          <w:b/>
        </w:rPr>
        <w:tab/>
      </w:r>
      <w:r w:rsidRPr="003E045D">
        <w:rPr>
          <w:rFonts w:ascii="Times New Roman" w:hAnsi="Times New Roman" w:cs="Times New Roman"/>
          <w:b/>
          <w:u w:val="single"/>
        </w:rPr>
        <w:t>Regulations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R6-1</w:t>
      </w:r>
      <w:r w:rsidRPr="003E045D">
        <w:rPr>
          <w:rFonts w:ascii="Times New Roman" w:hAnsi="Times New Roman" w:cs="Times New Roman"/>
        </w:rPr>
        <w:tab/>
        <w:t>-The subject lot shall constitute an existing legal non-complying undersized lot.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-Connection to municipal piped services shall not be required for the development or redevelopment of the subject property.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-The minimum “building setback, front” shall be 8 metres.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-The minimum north “building setback, flank” shall be 5 metres.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-The minimum south “building setback, flank” shall be 6 metres.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Schedule “A”, Zone Map, attached hereto and forming part of By-law No. 17-95, as amended, is hereby further amended by changing from the “Rural (RU)” zone to the “Mixed Residential-Commercial (R5)” zone subject to Special Provision 2 for the lands described as Parts 5 &amp; 6, Plan 42R-17399, more commonly known as 18 Tom Thomson Lane.</w:t>
      </w: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Section 9  “Mixed Residential-Commercial (R5)” Zone is hereby amended by the addition of the following:</w:t>
      </w:r>
    </w:p>
    <w:p w:rsidR="003E045D" w:rsidRPr="003E045D" w:rsidRDefault="003E045D" w:rsidP="003E045D">
      <w:pPr>
        <w:ind w:left="360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ind w:left="360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  <w:u w:val="single"/>
        </w:rPr>
        <w:t>Zone</w:t>
      </w:r>
      <w:r w:rsidRPr="003E045D">
        <w:rPr>
          <w:rFonts w:ascii="Times New Roman" w:hAnsi="Times New Roman" w:cs="Times New Roman"/>
          <w:b/>
        </w:rPr>
        <w:tab/>
      </w:r>
      <w:r w:rsidRPr="003E045D">
        <w:rPr>
          <w:rFonts w:ascii="Times New Roman" w:hAnsi="Times New Roman" w:cs="Times New Roman"/>
          <w:b/>
          <w:u w:val="single"/>
        </w:rPr>
        <w:t>Regulation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R5-2</w:t>
      </w:r>
      <w:r w:rsidRPr="003E045D">
        <w:rPr>
          <w:rFonts w:ascii="Times New Roman" w:hAnsi="Times New Roman" w:cs="Times New Roman"/>
        </w:rPr>
        <w:tab/>
        <w:t>-Connection to municipal piped services shall not be required for the development or redevelopment of the subject property.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Schedule “A”, Zone Map, attached hereto and forming part of By-law No. 17-95, as amended, is hereby further amended by changing from the “Rural (RU)” zone to the “Waterfront Residential (R6)” zone subject to Special Provision 3 for the lands described as Parts 9 &amp; 10, Plan 42R-14825, more commonly known as 10 Tom Thomson Lane.</w:t>
      </w: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Section 10 “Waterfront Residential (R6)”  is hereby amended by the addition of the following:</w:t>
      </w:r>
    </w:p>
    <w:p w:rsidR="003E045D" w:rsidRPr="003E045D" w:rsidRDefault="003E045D" w:rsidP="003E045D">
      <w:pPr>
        <w:ind w:left="360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ind w:left="360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  <w:u w:val="single"/>
        </w:rPr>
        <w:t>Zone</w:t>
      </w:r>
      <w:r w:rsidRPr="003E045D">
        <w:rPr>
          <w:rFonts w:ascii="Times New Roman" w:hAnsi="Times New Roman" w:cs="Times New Roman"/>
          <w:b/>
        </w:rPr>
        <w:tab/>
      </w:r>
      <w:r w:rsidRPr="003E045D">
        <w:rPr>
          <w:rFonts w:ascii="Times New Roman" w:hAnsi="Times New Roman" w:cs="Times New Roman"/>
          <w:b/>
          <w:u w:val="single"/>
        </w:rPr>
        <w:t>Regulations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R6-3</w:t>
      </w:r>
      <w:r w:rsidRPr="003E045D">
        <w:rPr>
          <w:rFonts w:ascii="Times New Roman" w:hAnsi="Times New Roman" w:cs="Times New Roman"/>
        </w:rPr>
        <w:tab/>
        <w:t>-Connection to municipal piped services shall not be required for development or redevelopment purposes.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-A “Bed &amp; Breakfast establishment” shall be an additional permitted use.</w:t>
      </w:r>
    </w:p>
    <w:p w:rsidR="003E045D" w:rsidRPr="003E045D" w:rsidRDefault="003E045D" w:rsidP="003E045D">
      <w:pPr>
        <w:ind w:left="1440" w:hanging="1080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Schedule “A” attached hereto, is hereby made part of the By-law as fully and to all intents and purposes, as though recited in full herein. </w:t>
      </w: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3E045D" w:rsidRPr="003E045D" w:rsidRDefault="003E045D" w:rsidP="003E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This By-law shall become effective at the determination or direction of the Ontario Municipal Board.</w:t>
      </w: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6F0BAA" w:rsidRDefault="006F0BAA">
      <w:pPr>
        <w:rPr>
          <w:rFonts w:ascii="Times New Roman" w:hAnsi="Times New Roman" w:cs="Times New Roman"/>
        </w:rPr>
      </w:pPr>
    </w:p>
    <w:p w:rsidR="003E045D" w:rsidRDefault="003E045D">
      <w:pPr>
        <w:rPr>
          <w:rFonts w:ascii="Times New Roman" w:hAnsi="Times New Roman" w:cs="Times New Roman"/>
        </w:rPr>
      </w:pPr>
    </w:p>
    <w:p w:rsidR="003E045D" w:rsidRDefault="003E045D">
      <w:pPr>
        <w:rPr>
          <w:rFonts w:ascii="Times New Roman" w:hAnsi="Times New Roman" w:cs="Times New Roman"/>
        </w:rPr>
      </w:pPr>
    </w:p>
    <w:p w:rsidR="003E045D" w:rsidRPr="003E045D" w:rsidRDefault="003E045D" w:rsidP="003E045D">
      <w:pPr>
        <w:tabs>
          <w:tab w:val="right" w:pos="9360"/>
        </w:tabs>
        <w:rPr>
          <w:rFonts w:ascii="Times New Roman" w:hAnsi="Times New Roman" w:cs="Times New Roman"/>
          <w:u w:val="single"/>
        </w:rPr>
      </w:pPr>
      <w:r>
        <w:rPr>
          <w:u w:val="single"/>
        </w:rPr>
        <w:t xml:space="preserve">                                                            </w:t>
      </w:r>
    </w:p>
    <w:p w:rsidR="003E045D" w:rsidRPr="003E045D" w:rsidRDefault="003E045D" w:rsidP="003E045D">
      <w:pPr>
        <w:tabs>
          <w:tab w:val="right" w:pos="9360"/>
        </w:tabs>
        <w:jc w:val="right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 xml:space="preserve">_________________________________ </w:t>
      </w:r>
    </w:p>
    <w:p w:rsidR="003E045D" w:rsidRPr="003E045D" w:rsidRDefault="003E045D" w:rsidP="003E045D">
      <w:pPr>
        <w:jc w:val="center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                                                                          Jim Coleman, Mayor </w:t>
      </w:r>
    </w:p>
    <w:p w:rsidR="003E045D" w:rsidRPr="003E045D" w:rsidRDefault="003E045D" w:rsidP="003E045D">
      <w:pPr>
        <w:ind w:right="-720"/>
        <w:jc w:val="right"/>
        <w:rPr>
          <w:rFonts w:ascii="Times New Roman" w:hAnsi="Times New Roman" w:cs="Times New Roman"/>
        </w:rPr>
      </w:pPr>
    </w:p>
    <w:p w:rsidR="003E045D" w:rsidRDefault="003E045D" w:rsidP="003E045D">
      <w:pPr>
        <w:ind w:right="-720"/>
        <w:jc w:val="right"/>
        <w:rPr>
          <w:rFonts w:ascii="Times New Roman" w:hAnsi="Times New Roman" w:cs="Times New Roman"/>
        </w:rPr>
      </w:pPr>
    </w:p>
    <w:p w:rsidR="003E045D" w:rsidRPr="003E045D" w:rsidRDefault="003E045D" w:rsidP="003E045D">
      <w:pPr>
        <w:ind w:right="-72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E045D" w:rsidRPr="003E045D" w:rsidRDefault="003E045D" w:rsidP="003E045D">
      <w:pPr>
        <w:ind w:right="-720"/>
        <w:jc w:val="right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_________________________________</w:t>
      </w:r>
    </w:p>
    <w:p w:rsidR="003E045D" w:rsidRPr="003E045D" w:rsidRDefault="003E045D" w:rsidP="003E045D">
      <w:pPr>
        <w:ind w:right="-720"/>
        <w:jc w:val="center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                                                                                     Susan L. Arnold, Clerk-Administrator</w:t>
      </w:r>
    </w:p>
    <w:p w:rsidR="003E045D" w:rsidRPr="003E045D" w:rsidRDefault="003E045D" w:rsidP="003E045D">
      <w:pPr>
        <w:rPr>
          <w:rFonts w:ascii="Times New Roman" w:hAnsi="Times New Roman" w:cs="Times New Roman"/>
        </w:rPr>
      </w:pPr>
    </w:p>
    <w:p w:rsidR="003E045D" w:rsidRPr="003E045D" w:rsidRDefault="003E045D">
      <w:pPr>
        <w:rPr>
          <w:rFonts w:ascii="Times New Roman" w:hAnsi="Times New Roman" w:cs="Times New Roman"/>
        </w:rPr>
      </w:pPr>
    </w:p>
    <w:sectPr w:rsidR="003E045D" w:rsidRPr="003E045D" w:rsidSect="003E045D">
      <w:pgSz w:w="12240" w:h="20160" w:code="5"/>
      <w:pgMar w:top="1440" w:right="1800" w:bottom="1440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B0D"/>
    <w:multiLevelType w:val="hybridMultilevel"/>
    <w:tmpl w:val="50846398"/>
    <w:lvl w:ilvl="0" w:tplc="4CF822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5D"/>
    <w:rsid w:val="003E045D"/>
    <w:rsid w:val="006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5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5D"/>
    <w:pPr>
      <w:ind w:left="720"/>
      <w:contextualSpacing/>
    </w:pPr>
  </w:style>
  <w:style w:type="paragraph" w:styleId="NoSpacing">
    <w:name w:val="No Spacing"/>
    <w:uiPriority w:val="1"/>
    <w:qFormat/>
    <w:rsid w:val="003E045D"/>
    <w:pPr>
      <w:spacing w:after="0" w:line="240" w:lineRule="auto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5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5D"/>
    <w:pPr>
      <w:ind w:left="720"/>
      <w:contextualSpacing/>
    </w:pPr>
  </w:style>
  <w:style w:type="paragraph" w:styleId="NoSpacing">
    <w:name w:val="No Spacing"/>
    <w:uiPriority w:val="1"/>
    <w:qFormat/>
    <w:rsid w:val="003E045D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2011-12-14T15:44:00Z</dcterms:created>
  <dcterms:modified xsi:type="dcterms:W3CDTF">2011-12-14T15:55:00Z</dcterms:modified>
</cp:coreProperties>
</file>