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4E" w:rsidRDefault="0022784E" w:rsidP="0022784E">
      <w:pPr>
        <w:jc w:val="center"/>
        <w:rPr>
          <w:b/>
          <w:bCs/>
        </w:rPr>
      </w:pPr>
      <w:r>
        <w:rPr>
          <w:b/>
          <w:bCs/>
        </w:rPr>
        <w:t xml:space="preserve">BY-LAW </w:t>
      </w:r>
      <w:r w:rsidR="00160AF7">
        <w:rPr>
          <w:b/>
          <w:bCs/>
        </w:rPr>
        <w:t>22</w:t>
      </w:r>
      <w:r>
        <w:rPr>
          <w:b/>
          <w:bCs/>
        </w:rPr>
        <w:t>-201</w:t>
      </w:r>
      <w:r w:rsidR="00160AF7">
        <w:rPr>
          <w:b/>
          <w:bCs/>
        </w:rPr>
        <w:t>4</w:t>
      </w:r>
      <w:bookmarkStart w:id="0" w:name="_GoBack"/>
      <w:bookmarkEnd w:id="0"/>
    </w:p>
    <w:p w:rsidR="0022784E" w:rsidRDefault="0022784E" w:rsidP="0022784E">
      <w:pPr>
        <w:jc w:val="center"/>
        <w:rPr>
          <w:b/>
          <w:bCs/>
        </w:rPr>
      </w:pPr>
    </w:p>
    <w:p w:rsidR="0022784E" w:rsidRDefault="0022784E" w:rsidP="0022784E">
      <w:pPr>
        <w:jc w:val="center"/>
        <w:rPr>
          <w:b/>
          <w:bCs/>
        </w:rPr>
      </w:pPr>
      <w:r>
        <w:rPr>
          <w:b/>
          <w:bCs/>
        </w:rPr>
        <w:t>Being a By-law to appoint a Municipal Law Enforcement Officer</w:t>
      </w:r>
    </w:p>
    <w:p w:rsidR="0022784E" w:rsidRDefault="0022784E" w:rsidP="0022784E">
      <w:pPr>
        <w:jc w:val="center"/>
      </w:pPr>
    </w:p>
    <w:p w:rsidR="0022784E" w:rsidRDefault="0022784E" w:rsidP="0022784E">
      <w:pPr>
        <w:jc w:val="center"/>
      </w:pPr>
    </w:p>
    <w:p w:rsidR="00A5641F" w:rsidRDefault="0022784E" w:rsidP="0022784E">
      <w:pPr>
        <w:jc w:val="both"/>
      </w:pPr>
      <w:r>
        <w:t xml:space="preserve">WHEREAS Part </w:t>
      </w:r>
      <w:r w:rsidR="00A5641F">
        <w:t>II</w:t>
      </w:r>
      <w:r>
        <w:t xml:space="preserve">, Section </w:t>
      </w:r>
      <w:r w:rsidR="00A5641F">
        <w:t>10 (2)</w:t>
      </w:r>
      <w:r>
        <w:t xml:space="preserve"> of the </w:t>
      </w:r>
      <w:r w:rsidRPr="00A5641F">
        <w:rPr>
          <w:i/>
        </w:rPr>
        <w:t>Ontario Municipal Act, S.O. 2001</w:t>
      </w:r>
      <w:r>
        <w:t xml:space="preserve"> provides for </w:t>
      </w:r>
      <w:r w:rsidR="00A5641F">
        <w:t>single-tiered municipalities to pass by-laws respecting the control and restrictions of animals;</w:t>
      </w:r>
    </w:p>
    <w:p w:rsidR="00A5641F" w:rsidRDefault="00A5641F" w:rsidP="0022784E">
      <w:pPr>
        <w:jc w:val="both"/>
      </w:pPr>
    </w:p>
    <w:p w:rsidR="0022784E" w:rsidRDefault="0022784E" w:rsidP="00786DF3">
      <w:pPr>
        <w:jc w:val="both"/>
      </w:pPr>
      <w:r>
        <w:t xml:space="preserve">AND WHEREAS the </w:t>
      </w:r>
      <w:r w:rsidR="00786DF3" w:rsidRPr="00A5641F">
        <w:rPr>
          <w:i/>
        </w:rPr>
        <w:t>Ontario Municipal Act, S.O. 2001</w:t>
      </w:r>
      <w:r>
        <w:t xml:space="preserve">, Section </w:t>
      </w:r>
      <w:r w:rsidR="00786DF3">
        <w:t>2</w:t>
      </w:r>
      <w:r>
        <w:t>3</w:t>
      </w:r>
      <w:r w:rsidR="00786DF3">
        <w:t xml:space="preserve">.1 provides that a municipality has the authority to delegate its powers and duties under this this and any other Act to a person or body subject to the restrictions set out in Section 23.1; </w:t>
      </w:r>
      <w:r>
        <w:t xml:space="preserve"> 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 xml:space="preserve">AND WHEREAS the Council of the Corporation of the Village of South River deems it desirable to appoint a person to enforce the </w:t>
      </w:r>
      <w:r w:rsidR="00786DF3">
        <w:t>Animal Control</w:t>
      </w:r>
      <w:r>
        <w:t xml:space="preserve"> By-laws;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>NOW THEREFORE the Council of the Corporation of the Village of South River hereby enacts as follows: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That </w:t>
      </w:r>
      <w:r w:rsidR="00786DF3">
        <w:t xml:space="preserve">Victor </w:t>
      </w:r>
      <w:proofErr w:type="spellStart"/>
      <w:r w:rsidR="00786DF3">
        <w:t>Stoneman</w:t>
      </w:r>
      <w:proofErr w:type="spellEnd"/>
      <w:r>
        <w:t xml:space="preserve"> </w:t>
      </w:r>
      <w:proofErr w:type="gramStart"/>
      <w:r>
        <w:t>be</w:t>
      </w:r>
      <w:proofErr w:type="gramEnd"/>
      <w:r>
        <w:t xml:space="preserve"> hereby appointed the Municipal </w:t>
      </w:r>
      <w:r w:rsidR="00786DF3">
        <w:t>Animal Control Officer</w:t>
      </w:r>
      <w:r>
        <w:t xml:space="preserve"> of the Corporation of the Village of South River.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That </w:t>
      </w:r>
      <w:r w:rsidR="00786DF3">
        <w:t>all other animal control enforcement by-laws be repealed.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This By-law shall come into force and be effective from the </w:t>
      </w:r>
      <w:r w:rsidR="00786DF3">
        <w:t>15th</w:t>
      </w:r>
      <w:r>
        <w:t xml:space="preserve"> day of </w:t>
      </w:r>
      <w:r w:rsidR="00786DF3">
        <w:t>July</w:t>
      </w:r>
      <w:r>
        <w:t>, 20</w:t>
      </w:r>
      <w:r w:rsidR="00786DF3">
        <w:t>14</w:t>
      </w:r>
      <w:r>
        <w:t>.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 xml:space="preserve">READ A FIRST, SECOND AND THIRD TIME AND FINALLY PASSED THIS </w:t>
      </w:r>
      <w:r w:rsidR="00786DF3">
        <w:t>14</w:t>
      </w:r>
      <w:r>
        <w:rPr>
          <w:vertAlign w:val="superscript"/>
        </w:rPr>
        <w:t>th</w:t>
      </w:r>
      <w:r>
        <w:t xml:space="preserve"> DAY OF </w:t>
      </w:r>
      <w:r w:rsidR="00786DF3">
        <w:t>JULY,</w:t>
      </w:r>
      <w:r>
        <w:t xml:space="preserve"> 20</w:t>
      </w:r>
      <w:r w:rsidR="000D74E9">
        <w:t>1</w:t>
      </w:r>
      <w:r w:rsidR="00786DF3">
        <w:t>4</w:t>
      </w:r>
      <w:r>
        <w:t>.</w:t>
      </w:r>
    </w:p>
    <w:p w:rsidR="0022784E" w:rsidRDefault="0022784E" w:rsidP="0022784E">
      <w:pPr>
        <w:jc w:val="both"/>
      </w:pPr>
    </w:p>
    <w:p w:rsidR="0022784E" w:rsidRDefault="0022784E" w:rsidP="0022784E">
      <w:pPr>
        <w:ind w:firstLine="5040"/>
        <w:jc w:val="both"/>
      </w:pPr>
    </w:p>
    <w:p w:rsidR="0022784E" w:rsidRDefault="0022784E" w:rsidP="0022784E">
      <w:pPr>
        <w:ind w:firstLine="720"/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  <w:r>
        <w:t>_____________</w:t>
      </w:r>
      <w:r w:rsidR="000D74E9">
        <w:t>_____________________________</w:t>
      </w:r>
    </w:p>
    <w:p w:rsidR="0022784E" w:rsidRDefault="000D74E9" w:rsidP="0022784E">
      <w:pPr>
        <w:ind w:firstLine="4320"/>
        <w:jc w:val="both"/>
      </w:pPr>
      <w:r>
        <w:t xml:space="preserve">Jim Coleman, </w:t>
      </w:r>
      <w:r w:rsidR="0022784E">
        <w:t>Mayor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  <w:r>
        <w:t>__________________________________________</w:t>
      </w:r>
    </w:p>
    <w:p w:rsidR="0022784E" w:rsidRDefault="000D74E9" w:rsidP="0022784E">
      <w:pPr>
        <w:ind w:firstLine="4320"/>
        <w:jc w:val="both"/>
      </w:pPr>
      <w:r>
        <w:t xml:space="preserve">Susan L. Arnold, </w:t>
      </w:r>
      <w:r w:rsidR="0022784E">
        <w:t>Clerk-Administrator</w:t>
      </w:r>
    </w:p>
    <w:p w:rsidR="000E4B30" w:rsidRDefault="000E4B30"/>
    <w:sectPr w:rsidR="000E4B30" w:rsidSect="00ED596A"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E"/>
    <w:rsid w:val="000D74E9"/>
    <w:rsid w:val="000E4B30"/>
    <w:rsid w:val="00160AF7"/>
    <w:rsid w:val="0022784E"/>
    <w:rsid w:val="00786DF3"/>
    <w:rsid w:val="00A5641F"/>
    <w:rsid w:val="00A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2784E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2784E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3</cp:revision>
  <cp:lastPrinted>2014-07-14T20:13:00Z</cp:lastPrinted>
  <dcterms:created xsi:type="dcterms:W3CDTF">2014-07-14T19:57:00Z</dcterms:created>
  <dcterms:modified xsi:type="dcterms:W3CDTF">2014-07-15T20:03:00Z</dcterms:modified>
</cp:coreProperties>
</file>